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E81" w:rsidR="00137E81" w:rsidP="00137E81" w:rsidRDefault="00137E81" w14:paraId="54B93246" w14:noSpellErr="1" w14:textId="6C7F87BA">
      <w:pPr>
        <w:spacing w:after="120" w:line="360" w:lineRule="auto"/>
        <w:rPr>
          <w:rFonts w:ascii="Times New Roman" w:hAnsi="Times New Roman" w:cs="Times New Roman"/>
        </w:rPr>
      </w:pPr>
      <w:r w:rsidRPr="30BC2015" w:rsidR="7AAED869">
        <w:rPr>
          <w:rFonts w:ascii="Times New Roman" w:hAnsi="Times New Roman" w:cs="Times New Roman"/>
        </w:rPr>
        <w:t xml:space="preserve">28 </w:t>
      </w:r>
      <w:r w:rsidRPr="30BC2015" w:rsidR="005F13C4">
        <w:rPr>
          <w:rFonts w:ascii="Times New Roman" w:hAnsi="Times New Roman" w:cs="Times New Roman"/>
        </w:rPr>
        <w:t>October 2025</w:t>
      </w:r>
    </w:p>
    <w:p w:rsidR="005F13C4" w:rsidP="00137E81" w:rsidRDefault="005F13C4" w14:paraId="7623F1CA" w14:textId="0487A33E">
      <w:pPr>
        <w:spacing w:after="120" w:line="360" w:lineRule="auto"/>
        <w:rPr>
          <w:rFonts w:ascii="Times New Roman" w:hAnsi="Times New Roman" w:cs="Times New Roman"/>
          <w:b/>
          <w:bCs/>
        </w:rPr>
      </w:pPr>
      <w:r w:rsidRPr="005F13C4">
        <w:rPr>
          <w:rFonts w:ascii="Times New Roman" w:hAnsi="Times New Roman" w:cs="Times New Roman"/>
          <w:b/>
          <w:bCs/>
        </w:rPr>
        <w:t>ISUZU CUT</w:t>
      </w:r>
      <w:r>
        <w:rPr>
          <w:rFonts w:ascii="Times New Roman" w:hAnsi="Times New Roman" w:cs="Times New Roman"/>
          <w:b/>
          <w:bCs/>
        </w:rPr>
        <w:t>TING</w:t>
      </w:r>
      <w:r w:rsidRPr="005F13C4">
        <w:rPr>
          <w:rFonts w:ascii="Times New Roman" w:hAnsi="Times New Roman" w:cs="Times New Roman"/>
          <w:b/>
          <w:bCs/>
        </w:rPr>
        <w:t xml:space="preserve"> CUSTOMER COSTS WITH EXTENDED SERVICE INTERVALS</w:t>
      </w:r>
    </w:p>
    <w:p w:rsidRPr="00137E81" w:rsidR="00137E81" w:rsidP="00137E81" w:rsidRDefault="00137E81" w14:paraId="1E63FD4F" w14:noSpellErr="1" w14:textId="6E795F16">
      <w:pPr>
        <w:spacing w:after="120" w:line="360" w:lineRule="auto"/>
        <w:rPr>
          <w:rFonts w:ascii="Times New Roman" w:hAnsi="Times New Roman" w:cs="Times New Roman"/>
        </w:rPr>
      </w:pPr>
      <w:r w:rsidRPr="0E8F0E51" w:rsidR="0E8F0E51">
        <w:rPr>
          <w:rFonts w:ascii="Times New Roman" w:hAnsi="Times New Roman" w:cs="Times New Roman"/>
        </w:rPr>
        <w:t>Isuzu Australia Limited (IAL) has announced a significant enhancement to its customer value proposition, with service intervals for its MY25 model range extended from 20,000 to 25,000 kilometres.</w:t>
      </w:r>
    </w:p>
    <w:p w:rsidR="00137E81" w:rsidP="00137E81" w:rsidRDefault="00137E81" w14:paraId="3EC27994" w14:textId="4FACBEDA">
      <w:pPr>
        <w:spacing w:after="120" w:line="360" w:lineRule="auto"/>
        <w:rPr>
          <w:rFonts w:ascii="Times New Roman" w:hAnsi="Times New Roman" w:cs="Times New Roman"/>
        </w:rPr>
      </w:pPr>
      <w:r w:rsidRPr="00137E81">
        <w:rPr>
          <w:rFonts w:ascii="Times New Roman" w:hAnsi="Times New Roman" w:cs="Times New Roman"/>
        </w:rPr>
        <w:t xml:space="preserve">The strategic update is a direct result of continuous engineering </w:t>
      </w:r>
      <w:r>
        <w:rPr>
          <w:rFonts w:ascii="Times New Roman" w:hAnsi="Times New Roman" w:cs="Times New Roman"/>
        </w:rPr>
        <w:t>improvement</w:t>
      </w:r>
      <w:r w:rsidRPr="00137E81">
        <w:rPr>
          <w:rFonts w:ascii="Times New Roman" w:hAnsi="Times New Roman" w:cs="Times New Roman"/>
        </w:rPr>
        <w:t xml:space="preserve"> and</w:t>
      </w:r>
      <w:r>
        <w:rPr>
          <w:rFonts w:ascii="Times New Roman" w:hAnsi="Times New Roman" w:cs="Times New Roman"/>
        </w:rPr>
        <w:t xml:space="preserve"> is</w:t>
      </w:r>
      <w:r w:rsidRPr="00137E81">
        <w:rPr>
          <w:rFonts w:ascii="Times New Roman" w:hAnsi="Times New Roman" w:cs="Times New Roman"/>
        </w:rPr>
        <w:t xml:space="preserve"> underpinned by the exceptional durability and reliability of Isuzu’s </w:t>
      </w:r>
      <w:r>
        <w:rPr>
          <w:rFonts w:ascii="Times New Roman" w:hAnsi="Times New Roman" w:cs="Times New Roman"/>
        </w:rPr>
        <w:t xml:space="preserve">newly released </w:t>
      </w:r>
      <w:r w:rsidRPr="00137E81">
        <w:rPr>
          <w:rFonts w:ascii="Times New Roman" w:hAnsi="Times New Roman" w:cs="Times New Roman"/>
        </w:rPr>
        <w:t>powertrain</w:t>
      </w:r>
      <w:r>
        <w:rPr>
          <w:rFonts w:ascii="Times New Roman" w:hAnsi="Times New Roman" w:cs="Times New Roman"/>
        </w:rPr>
        <w:t xml:space="preserve"> technology line-up</w:t>
      </w:r>
      <w:r w:rsidRPr="00137E81">
        <w:rPr>
          <w:rFonts w:ascii="Times New Roman" w:hAnsi="Times New Roman" w:cs="Times New Roman"/>
        </w:rPr>
        <w:t xml:space="preserve">. </w:t>
      </w:r>
    </w:p>
    <w:p w:rsidR="00137E81" w:rsidP="00137E81" w:rsidRDefault="00137E81" w14:paraId="0866EB3A" w14:textId="04CE891E">
      <w:pPr>
        <w:spacing w:after="120" w:line="360" w:lineRule="auto"/>
        <w:rPr>
          <w:rFonts w:ascii="Times New Roman" w:hAnsi="Times New Roman" w:cs="Times New Roman"/>
        </w:rPr>
      </w:pPr>
      <w:r w:rsidRPr="00137E81">
        <w:rPr>
          <w:rFonts w:ascii="Times New Roman" w:hAnsi="Times New Roman" w:cs="Times New Roman"/>
        </w:rPr>
        <w:t xml:space="preserve">The move is set to deliver tangible reductions in operating costs and increased uptime for </w:t>
      </w:r>
      <w:r>
        <w:rPr>
          <w:rFonts w:ascii="Times New Roman" w:hAnsi="Times New Roman" w:cs="Times New Roman"/>
        </w:rPr>
        <w:t xml:space="preserve">Australian </w:t>
      </w:r>
      <w:r w:rsidRPr="00137E81">
        <w:rPr>
          <w:rFonts w:ascii="Times New Roman" w:hAnsi="Times New Roman" w:cs="Times New Roman"/>
        </w:rPr>
        <w:t>businesses across the country.</w:t>
      </w:r>
    </w:p>
    <w:p w:rsidRPr="00137E81" w:rsidR="00137E81" w:rsidP="00137E81" w:rsidRDefault="00137E81" w14:paraId="78DDCF79" w14:textId="2D534342">
      <w:pPr>
        <w:spacing w:after="120" w:line="360" w:lineRule="auto"/>
        <w:rPr>
          <w:rFonts w:ascii="Times New Roman" w:hAnsi="Times New Roman" w:cs="Times New Roman"/>
          <w:b/>
          <w:bCs/>
        </w:rPr>
      </w:pPr>
      <w:r w:rsidRPr="00137E81">
        <w:rPr>
          <w:rFonts w:ascii="Times New Roman" w:hAnsi="Times New Roman" w:cs="Times New Roman"/>
          <w:b/>
          <w:bCs/>
        </w:rPr>
        <w:t>Leader of the pack</w:t>
      </w:r>
    </w:p>
    <w:p w:rsidRPr="00137E81" w:rsidR="00137E81" w:rsidP="00137E81" w:rsidRDefault="00137E81" w14:paraId="07EFE4D4" w14:textId="366DBEEA">
      <w:pPr>
        <w:spacing w:after="120" w:line="360" w:lineRule="auto"/>
        <w:rPr>
          <w:rFonts w:ascii="Times New Roman" w:hAnsi="Times New Roman" w:cs="Times New Roman"/>
        </w:rPr>
      </w:pPr>
      <w:r w:rsidRPr="6CF81AB4">
        <w:rPr>
          <w:rFonts w:ascii="Times New Roman" w:hAnsi="Times New Roman" w:cs="Times New Roman"/>
        </w:rPr>
        <w:t xml:space="preserve">Glenn Jones, IAL National Service Business Manager, said the decision reinforces Isuzu’s commitment to leading the industry when it comes to </w:t>
      </w:r>
      <w:r w:rsidRPr="6CF81AB4" w:rsidR="00F97CC6">
        <w:rPr>
          <w:rFonts w:ascii="Times New Roman" w:hAnsi="Times New Roman" w:cs="Times New Roman"/>
        </w:rPr>
        <w:t xml:space="preserve">the </w:t>
      </w:r>
      <w:r w:rsidRPr="6CF81AB4">
        <w:rPr>
          <w:rFonts w:ascii="Times New Roman" w:hAnsi="Times New Roman" w:cs="Times New Roman"/>
        </w:rPr>
        <w:t>total cost of ownership (TCO)</w:t>
      </w:r>
      <w:r w:rsidRPr="6CF81AB4" w:rsidR="00F97CC6">
        <w:rPr>
          <w:rFonts w:ascii="Times New Roman" w:hAnsi="Times New Roman" w:cs="Times New Roman"/>
        </w:rPr>
        <w:t xml:space="preserve"> equation </w:t>
      </w:r>
      <w:r w:rsidRPr="6CF81AB4">
        <w:rPr>
          <w:rFonts w:ascii="Times New Roman" w:hAnsi="Times New Roman" w:cs="Times New Roman"/>
        </w:rPr>
        <w:t xml:space="preserve">and provides clear </w:t>
      </w:r>
      <w:r w:rsidRPr="6CF81AB4" w:rsidR="00F97CC6">
        <w:rPr>
          <w:rFonts w:ascii="Times New Roman" w:hAnsi="Times New Roman" w:cs="Times New Roman"/>
        </w:rPr>
        <w:t>efficiency</w:t>
      </w:r>
      <w:r w:rsidRPr="6CF81AB4">
        <w:rPr>
          <w:rFonts w:ascii="Times New Roman" w:hAnsi="Times New Roman" w:cs="Times New Roman"/>
        </w:rPr>
        <w:t xml:space="preserve"> benefit</w:t>
      </w:r>
      <w:r w:rsidRPr="6CF81AB4" w:rsidR="00F97CC6">
        <w:rPr>
          <w:rFonts w:ascii="Times New Roman" w:hAnsi="Times New Roman" w:cs="Times New Roman"/>
        </w:rPr>
        <w:t>s</w:t>
      </w:r>
      <w:r w:rsidRPr="6CF81AB4">
        <w:rPr>
          <w:rFonts w:ascii="Times New Roman" w:hAnsi="Times New Roman" w:cs="Times New Roman"/>
        </w:rPr>
        <w:t xml:space="preserve"> for owners.</w:t>
      </w:r>
    </w:p>
    <w:p w:rsidRPr="00137E81" w:rsidR="00137E81" w:rsidP="00137E81" w:rsidRDefault="00137E81" w14:paraId="07214B50" w14:textId="1801FDB8">
      <w:pPr>
        <w:spacing w:after="120" w:line="360" w:lineRule="auto"/>
        <w:rPr>
          <w:rFonts w:ascii="Times New Roman" w:hAnsi="Times New Roman" w:cs="Times New Roman"/>
        </w:rPr>
      </w:pPr>
      <w:r w:rsidRPr="6CF81AB4">
        <w:rPr>
          <w:rFonts w:ascii="Times New Roman" w:hAnsi="Times New Roman" w:cs="Times New Roman"/>
        </w:rPr>
        <w:t>“This is a meaningful change, one that directly addresses the operational priorities of our customers. When we talk about TCO, we're looking at the entire picture</w:t>
      </w:r>
      <w:r w:rsidRPr="6CF81AB4" w:rsidR="00F97CC6">
        <w:rPr>
          <w:rFonts w:ascii="Times New Roman" w:hAnsi="Times New Roman" w:cs="Times New Roman"/>
        </w:rPr>
        <w:t xml:space="preserve"> –</w:t>
      </w:r>
      <w:r w:rsidRPr="6CF81AB4">
        <w:rPr>
          <w:rFonts w:ascii="Times New Roman" w:hAnsi="Times New Roman" w:cs="Times New Roman"/>
        </w:rPr>
        <w:t xml:space="preserve"> </w:t>
      </w:r>
      <w:r w:rsidRPr="6CF81AB4" w:rsidR="00F97CC6">
        <w:rPr>
          <w:rFonts w:ascii="Times New Roman" w:hAnsi="Times New Roman" w:cs="Times New Roman"/>
        </w:rPr>
        <w:t xml:space="preserve">the cost of </w:t>
      </w:r>
      <w:r w:rsidRPr="6CF81AB4">
        <w:rPr>
          <w:rFonts w:ascii="Times New Roman" w:hAnsi="Times New Roman" w:cs="Times New Roman"/>
        </w:rPr>
        <w:t>fuel, tyres, maintenance and critically, vehicle availability</w:t>
      </w:r>
      <w:r w:rsidR="003B7152">
        <w:rPr>
          <w:rFonts w:ascii="Times New Roman" w:hAnsi="Times New Roman" w:cs="Times New Roman"/>
        </w:rPr>
        <w:t xml:space="preserve"> or uptime</w:t>
      </w:r>
      <w:r w:rsidRPr="6CF81AB4">
        <w:rPr>
          <w:rFonts w:ascii="Times New Roman" w:hAnsi="Times New Roman" w:cs="Times New Roman"/>
        </w:rPr>
        <w:t>,” Mr Jones said.</w:t>
      </w:r>
    </w:p>
    <w:p w:rsidR="00F97CC6" w:rsidP="00137E81" w:rsidRDefault="00137E81" w14:paraId="3464E99F" w14:textId="77777777">
      <w:pPr>
        <w:spacing w:after="120" w:line="360" w:lineRule="auto"/>
        <w:rPr>
          <w:rFonts w:ascii="Times New Roman" w:hAnsi="Times New Roman" w:cs="Times New Roman"/>
        </w:rPr>
      </w:pPr>
      <w:r w:rsidRPr="00137E81">
        <w:rPr>
          <w:rFonts w:ascii="Times New Roman" w:hAnsi="Times New Roman" w:cs="Times New Roman"/>
        </w:rPr>
        <w:t xml:space="preserve">“Extending </w:t>
      </w:r>
      <w:r w:rsidR="00F97CC6">
        <w:rPr>
          <w:rFonts w:ascii="Times New Roman" w:hAnsi="Times New Roman" w:cs="Times New Roman"/>
        </w:rPr>
        <w:t>our</w:t>
      </w:r>
      <w:r w:rsidRPr="00137E81">
        <w:rPr>
          <w:rFonts w:ascii="Times New Roman" w:hAnsi="Times New Roman" w:cs="Times New Roman"/>
        </w:rPr>
        <w:t xml:space="preserve"> service interval to 25,000 kilometres isn’t a decision we t</w:t>
      </w:r>
      <w:r w:rsidR="00F97CC6">
        <w:rPr>
          <w:rFonts w:ascii="Times New Roman" w:hAnsi="Times New Roman" w:cs="Times New Roman"/>
        </w:rPr>
        <w:t>ook</w:t>
      </w:r>
      <w:r w:rsidRPr="00137E81">
        <w:rPr>
          <w:rFonts w:ascii="Times New Roman" w:hAnsi="Times New Roman" w:cs="Times New Roman"/>
        </w:rPr>
        <w:t xml:space="preserve"> lightly. It’s a confident step,</w:t>
      </w:r>
      <w:r w:rsidR="00F97CC6">
        <w:rPr>
          <w:rFonts w:ascii="Times New Roman" w:hAnsi="Times New Roman" w:cs="Times New Roman"/>
        </w:rPr>
        <w:t xml:space="preserve"> yes, but it’s</w:t>
      </w:r>
      <w:r w:rsidRPr="00137E81">
        <w:rPr>
          <w:rFonts w:ascii="Times New Roman" w:hAnsi="Times New Roman" w:cs="Times New Roman"/>
        </w:rPr>
        <w:t xml:space="preserve"> backed by rigorous testing and the proven integrity of our product. </w:t>
      </w:r>
    </w:p>
    <w:p w:rsidRPr="00137E81" w:rsidR="00137E81" w:rsidP="00137E81" w:rsidRDefault="00F97CC6" w14:paraId="3D27308D" w14:textId="4A5D7F0D">
      <w:pPr>
        <w:spacing w:after="120" w:line="360" w:lineRule="auto"/>
        <w:rPr>
          <w:rFonts w:ascii="Times New Roman" w:hAnsi="Times New Roman" w:cs="Times New Roman"/>
        </w:rPr>
      </w:pPr>
      <w:r>
        <w:rPr>
          <w:rFonts w:ascii="Times New Roman" w:hAnsi="Times New Roman" w:cs="Times New Roman"/>
        </w:rPr>
        <w:t>“</w:t>
      </w:r>
      <w:r w:rsidRPr="00137E81" w:rsidR="00137E81">
        <w:rPr>
          <w:rFonts w:ascii="Times New Roman" w:hAnsi="Times New Roman" w:cs="Times New Roman"/>
        </w:rPr>
        <w:t>It means less time off the road for maintenance and more time earning for our customers, which in today’s economic environment is a critical advantage.”</w:t>
      </w:r>
    </w:p>
    <w:p w:rsidRPr="00F97CC6" w:rsidR="00F97CC6" w:rsidP="00137E81" w:rsidRDefault="00F97CC6" w14:paraId="734BE95F" w14:textId="2E86EC3F">
      <w:pPr>
        <w:spacing w:after="120" w:line="360" w:lineRule="auto"/>
        <w:rPr>
          <w:rFonts w:ascii="Times New Roman" w:hAnsi="Times New Roman" w:cs="Times New Roman"/>
          <w:b/>
          <w:bCs/>
        </w:rPr>
      </w:pPr>
      <w:r w:rsidRPr="00F97CC6">
        <w:rPr>
          <w:rFonts w:ascii="Times New Roman" w:hAnsi="Times New Roman" w:cs="Times New Roman"/>
          <w:b/>
          <w:bCs/>
        </w:rPr>
        <w:t>Uptime is king</w:t>
      </w:r>
    </w:p>
    <w:p w:rsidR="00F97CC6" w:rsidP="00137E81" w:rsidRDefault="00137E81" w14:paraId="4B300D6B" w14:textId="3CD11799">
      <w:pPr>
        <w:spacing w:after="120" w:line="360" w:lineRule="auto"/>
        <w:rPr>
          <w:rFonts w:ascii="Times New Roman" w:hAnsi="Times New Roman" w:cs="Times New Roman"/>
        </w:rPr>
      </w:pPr>
      <w:r w:rsidRPr="00137E81">
        <w:rPr>
          <w:rFonts w:ascii="Times New Roman" w:hAnsi="Times New Roman" w:cs="Times New Roman"/>
        </w:rPr>
        <w:t>Mr Jones elaborated on the direct impact o</w:t>
      </w:r>
      <w:r w:rsidR="003B7152">
        <w:rPr>
          <w:rFonts w:ascii="Times New Roman" w:hAnsi="Times New Roman" w:cs="Times New Roman"/>
        </w:rPr>
        <w:t xml:space="preserve">f </w:t>
      </w:r>
      <w:r w:rsidR="0092721B">
        <w:rPr>
          <w:rFonts w:ascii="Times New Roman" w:hAnsi="Times New Roman" w:cs="Times New Roman"/>
        </w:rPr>
        <w:t>the</w:t>
      </w:r>
      <w:r w:rsidRPr="00137E81">
        <w:rPr>
          <w:rFonts w:ascii="Times New Roman" w:hAnsi="Times New Roman" w:cs="Times New Roman"/>
        </w:rPr>
        <w:t xml:space="preserve"> total cost of ownership equation. </w:t>
      </w:r>
    </w:p>
    <w:p w:rsidR="00F97CC6" w:rsidP="00137E81" w:rsidRDefault="00137E81" w14:paraId="77D0B19A" w14:textId="7278C8E5">
      <w:pPr>
        <w:spacing w:after="120" w:line="360" w:lineRule="auto"/>
        <w:rPr>
          <w:rFonts w:ascii="Times New Roman" w:hAnsi="Times New Roman" w:cs="Times New Roman"/>
        </w:rPr>
      </w:pPr>
      <w:r w:rsidRPr="00137E81">
        <w:rPr>
          <w:rFonts w:ascii="Times New Roman" w:hAnsi="Times New Roman" w:cs="Times New Roman"/>
        </w:rPr>
        <w:t>“For a customer running a five-truck fleet over five years, this change could result in approximately 20 fewer scheduled services across the fleet</w:t>
      </w:r>
      <w:r w:rsidR="0092721B">
        <w:rPr>
          <w:rFonts w:ascii="Times New Roman" w:hAnsi="Times New Roman" w:cs="Times New Roman"/>
        </w:rPr>
        <w:t>,” he explained.</w:t>
      </w:r>
    </w:p>
    <w:p w:rsidR="00F97CC6" w:rsidP="00137E81" w:rsidRDefault="00F97CC6" w14:paraId="3F87419D" w14:textId="77777777">
      <w:pPr>
        <w:spacing w:after="120" w:line="360" w:lineRule="auto"/>
        <w:rPr>
          <w:rFonts w:ascii="Times New Roman" w:hAnsi="Times New Roman" w:cs="Times New Roman"/>
        </w:rPr>
      </w:pPr>
      <w:r>
        <w:rPr>
          <w:rFonts w:ascii="Times New Roman" w:hAnsi="Times New Roman" w:cs="Times New Roman"/>
        </w:rPr>
        <w:t>“</w:t>
      </w:r>
      <w:r w:rsidRPr="00137E81" w:rsidR="00137E81">
        <w:rPr>
          <w:rFonts w:ascii="Times New Roman" w:hAnsi="Times New Roman" w:cs="Times New Roman"/>
        </w:rPr>
        <w:t xml:space="preserve">This translates into significant savings on labour, parts and </w:t>
      </w:r>
      <w:r>
        <w:rPr>
          <w:rFonts w:ascii="Times New Roman" w:hAnsi="Times New Roman" w:cs="Times New Roman"/>
        </w:rPr>
        <w:t xml:space="preserve">consumables such as </w:t>
      </w:r>
      <w:r w:rsidRPr="00137E81" w:rsidR="00137E81">
        <w:rPr>
          <w:rFonts w:ascii="Times New Roman" w:hAnsi="Times New Roman" w:cs="Times New Roman"/>
        </w:rPr>
        <w:t xml:space="preserve">fluids, but the greater value is often in the </w:t>
      </w:r>
      <w:r>
        <w:rPr>
          <w:rFonts w:ascii="Times New Roman" w:hAnsi="Times New Roman" w:cs="Times New Roman"/>
        </w:rPr>
        <w:t xml:space="preserve">greatly </w:t>
      </w:r>
      <w:r w:rsidRPr="00137E81" w:rsidR="00137E81">
        <w:rPr>
          <w:rFonts w:ascii="Times New Roman" w:hAnsi="Times New Roman" w:cs="Times New Roman"/>
        </w:rPr>
        <w:t xml:space="preserve">reduced downtime. </w:t>
      </w:r>
    </w:p>
    <w:p w:rsidRPr="00137E81" w:rsidR="00137E81" w:rsidP="00137E81" w:rsidRDefault="00F97CC6" w14:paraId="421DAAA9" w14:textId="4EC33870">
      <w:pPr>
        <w:spacing w:after="120" w:line="360" w:lineRule="auto"/>
        <w:rPr>
          <w:rFonts w:ascii="Times New Roman" w:hAnsi="Times New Roman" w:cs="Times New Roman"/>
        </w:rPr>
      </w:pPr>
      <w:r>
        <w:rPr>
          <w:rFonts w:ascii="Times New Roman" w:hAnsi="Times New Roman" w:cs="Times New Roman"/>
        </w:rPr>
        <w:t>“</w:t>
      </w:r>
      <w:r w:rsidRPr="00137E81" w:rsidR="00137E81">
        <w:rPr>
          <w:rFonts w:ascii="Times New Roman" w:hAnsi="Times New Roman" w:cs="Times New Roman"/>
        </w:rPr>
        <w:t>Every hour a truck is in the workshop is an hour it’s not generating revenue. This decision directly attacks that cost, improving the profitability of our customers’ operations.”</w:t>
      </w:r>
    </w:p>
    <w:p w:rsidRPr="00F97CC6" w:rsidR="00F97CC6" w:rsidP="00137E81" w:rsidRDefault="00F97CC6" w14:paraId="19E29609" w14:textId="1A08D49B">
      <w:pPr>
        <w:spacing w:after="120" w:line="360" w:lineRule="auto"/>
        <w:rPr>
          <w:rFonts w:ascii="Times New Roman" w:hAnsi="Times New Roman" w:cs="Times New Roman"/>
          <w:b/>
          <w:bCs/>
        </w:rPr>
      </w:pPr>
      <w:r w:rsidRPr="00F97CC6">
        <w:rPr>
          <w:rFonts w:ascii="Times New Roman" w:hAnsi="Times New Roman" w:cs="Times New Roman"/>
          <w:b/>
          <w:bCs/>
        </w:rPr>
        <w:t>Rooted in product improvement</w:t>
      </w:r>
    </w:p>
    <w:p w:rsidR="00F97CC6" w:rsidP="00137E81" w:rsidRDefault="00137E81" w14:paraId="59A29682" w14:textId="46193C4B">
      <w:pPr>
        <w:spacing w:after="120" w:line="360" w:lineRule="auto"/>
        <w:rPr>
          <w:rFonts w:ascii="Times New Roman" w:hAnsi="Times New Roman" w:cs="Times New Roman"/>
        </w:rPr>
      </w:pPr>
      <w:r w:rsidRPr="00137E81">
        <w:rPr>
          <w:rFonts w:ascii="Times New Roman" w:hAnsi="Times New Roman" w:cs="Times New Roman"/>
        </w:rPr>
        <w:t xml:space="preserve">The lengthened service intervals have been enabled by </w:t>
      </w:r>
      <w:r w:rsidR="00F97CC6">
        <w:rPr>
          <w:rFonts w:ascii="Times New Roman" w:hAnsi="Times New Roman" w:cs="Times New Roman"/>
        </w:rPr>
        <w:t xml:space="preserve">key </w:t>
      </w:r>
      <w:r w:rsidRPr="00137E81" w:rsidR="00F97CC6">
        <w:rPr>
          <w:rFonts w:ascii="Times New Roman" w:hAnsi="Times New Roman" w:cs="Times New Roman"/>
        </w:rPr>
        <w:t>innovations</w:t>
      </w:r>
      <w:r w:rsidRPr="00137E81">
        <w:rPr>
          <w:rFonts w:ascii="Times New Roman" w:hAnsi="Times New Roman" w:cs="Times New Roman"/>
        </w:rPr>
        <w:t xml:space="preserve"> in </w:t>
      </w:r>
      <w:r w:rsidR="00F97CC6">
        <w:rPr>
          <w:rFonts w:ascii="Times New Roman" w:hAnsi="Times New Roman" w:cs="Times New Roman"/>
        </w:rPr>
        <w:t>Isuzu’s</w:t>
      </w:r>
      <w:r w:rsidRPr="00137E81">
        <w:rPr>
          <w:rFonts w:ascii="Times New Roman" w:hAnsi="Times New Roman" w:cs="Times New Roman"/>
        </w:rPr>
        <w:t xml:space="preserve"> MY25 range’s core systems and the use of </w:t>
      </w:r>
      <w:hyperlink w:history="1" r:id="rId8">
        <w:r w:rsidRPr="00657437">
          <w:rPr>
            <w:rStyle w:val="Hyperlink"/>
            <w:rFonts w:ascii="Times New Roman" w:hAnsi="Times New Roman" w:cs="Times New Roman"/>
          </w:rPr>
          <w:t>high-performance fluids</w:t>
        </w:r>
      </w:hyperlink>
      <w:r w:rsidRPr="00137E81">
        <w:rPr>
          <w:rFonts w:ascii="Times New Roman" w:hAnsi="Times New Roman" w:cs="Times New Roman"/>
        </w:rPr>
        <w:t xml:space="preserve">. </w:t>
      </w:r>
    </w:p>
    <w:p w:rsidRPr="00137E81" w:rsidR="00137E81" w:rsidP="00137E81" w:rsidRDefault="00137E81" w14:paraId="46F8F348" w14:textId="006CBD9D">
      <w:pPr>
        <w:spacing w:after="120" w:line="360" w:lineRule="auto"/>
        <w:rPr>
          <w:rFonts w:ascii="Times New Roman" w:hAnsi="Times New Roman" w:cs="Times New Roman"/>
        </w:rPr>
      </w:pPr>
      <w:r w:rsidRPr="00137E81">
        <w:rPr>
          <w:rFonts w:ascii="Times New Roman" w:hAnsi="Times New Roman" w:cs="Times New Roman"/>
        </w:rPr>
        <w:t xml:space="preserve">Key features of the new model </w:t>
      </w:r>
      <w:r w:rsidR="00F97CC6">
        <w:rPr>
          <w:rFonts w:ascii="Times New Roman" w:hAnsi="Times New Roman" w:cs="Times New Roman"/>
        </w:rPr>
        <w:t>line-up</w:t>
      </w:r>
      <w:r w:rsidRPr="00137E81">
        <w:rPr>
          <w:rFonts w:ascii="Times New Roman" w:hAnsi="Times New Roman" w:cs="Times New Roman"/>
        </w:rPr>
        <w:t>, including enhancements to</w:t>
      </w:r>
      <w:r w:rsidR="00F97CC6">
        <w:rPr>
          <w:rFonts w:ascii="Times New Roman" w:hAnsi="Times New Roman" w:cs="Times New Roman"/>
        </w:rPr>
        <w:t xml:space="preserve"> a range of</w:t>
      </w:r>
      <w:r w:rsidRPr="00137E81">
        <w:rPr>
          <w:rFonts w:ascii="Times New Roman" w:hAnsi="Times New Roman" w:cs="Times New Roman"/>
        </w:rPr>
        <w:t xml:space="preserve"> powertrain</w:t>
      </w:r>
      <w:r w:rsidR="00F97CC6">
        <w:rPr>
          <w:rFonts w:ascii="Times New Roman" w:hAnsi="Times New Roman" w:cs="Times New Roman"/>
        </w:rPr>
        <w:t xml:space="preserve"> technology</w:t>
      </w:r>
      <w:r w:rsidRPr="00137E81">
        <w:rPr>
          <w:rFonts w:ascii="Times New Roman" w:hAnsi="Times New Roman" w:cs="Times New Roman"/>
        </w:rPr>
        <w:t xml:space="preserve"> for optimal efficiency and the latest gene</w:t>
      </w:r>
      <w:r w:rsidR="00F97CC6">
        <w:rPr>
          <w:rFonts w:ascii="Times New Roman" w:hAnsi="Times New Roman" w:cs="Times New Roman"/>
        </w:rPr>
        <w:t>ration</w:t>
      </w:r>
      <w:r w:rsidRPr="00137E81">
        <w:rPr>
          <w:rFonts w:ascii="Times New Roman" w:hAnsi="Times New Roman" w:cs="Times New Roman"/>
        </w:rPr>
        <w:t xml:space="preserve"> of </w:t>
      </w:r>
      <w:hyperlink w:history="1" w:anchor="ADAS" r:id="rId9">
        <w:r w:rsidRPr="00BD0ADA">
          <w:rPr>
            <w:rStyle w:val="Hyperlink"/>
            <w:rFonts w:ascii="Times New Roman" w:hAnsi="Times New Roman" w:cs="Times New Roman"/>
          </w:rPr>
          <w:t>Isuzu</w:t>
        </w:r>
        <w:r w:rsidRPr="00BD0ADA" w:rsidR="00F97CC6">
          <w:rPr>
            <w:rStyle w:val="Hyperlink"/>
            <w:rFonts w:ascii="Times New Roman" w:hAnsi="Times New Roman" w:cs="Times New Roman"/>
          </w:rPr>
          <w:t>’s Advanced Driver Assistance System (ADAS)</w:t>
        </w:r>
        <w:r w:rsidRPr="00BD0ADA">
          <w:rPr>
            <w:rStyle w:val="Hyperlink"/>
            <w:rFonts w:ascii="Times New Roman" w:hAnsi="Times New Roman" w:cs="Times New Roman"/>
          </w:rPr>
          <w:t>,</w:t>
        </w:r>
      </w:hyperlink>
      <w:r w:rsidRPr="00137E81">
        <w:rPr>
          <w:rFonts w:ascii="Times New Roman" w:hAnsi="Times New Roman" w:cs="Times New Roman"/>
        </w:rPr>
        <w:t xml:space="preserve"> contribute to the vehicle’s overall robustness and reliability.</w:t>
      </w:r>
    </w:p>
    <w:p w:rsidRPr="00137E81" w:rsidR="00137E81" w:rsidP="00137E81" w:rsidRDefault="00137E81" w14:paraId="46940D6A" w14:textId="70026C32">
      <w:pPr>
        <w:spacing w:after="120" w:line="360" w:lineRule="auto"/>
        <w:rPr>
          <w:rFonts w:ascii="Times New Roman" w:hAnsi="Times New Roman" w:cs="Times New Roman"/>
        </w:rPr>
      </w:pPr>
      <w:r w:rsidRPr="00137E81">
        <w:rPr>
          <w:rFonts w:ascii="Times New Roman" w:hAnsi="Times New Roman" w:cs="Times New Roman"/>
        </w:rPr>
        <w:t>Mr Jones explained that the extended interval is a natural evolution of Isuzu’s engineering philosophy and a key part of the product’s inherent value.</w:t>
      </w:r>
    </w:p>
    <w:p w:rsidR="00137E81" w:rsidP="00137E81" w:rsidRDefault="00137E81" w14:paraId="20CB85B7" w14:textId="5CE7B42E">
      <w:pPr>
        <w:spacing w:after="120" w:line="360" w:lineRule="auto"/>
        <w:rPr>
          <w:rFonts w:ascii="Times New Roman" w:hAnsi="Times New Roman" w:cs="Times New Roman"/>
        </w:rPr>
      </w:pPr>
      <w:r w:rsidRPr="00137E81">
        <w:rPr>
          <w:rFonts w:ascii="Times New Roman" w:hAnsi="Times New Roman" w:cs="Times New Roman"/>
        </w:rPr>
        <w:t>“The integrity of every Isuzu truck is designed and built-in from the ground up. The MY25 range represents the pinnacle of this approach, with refinements across the board that allow for this increased service efficiency without compromising on performance or longevity,” he said.</w:t>
      </w:r>
    </w:p>
    <w:p w:rsidRPr="00F97CC6" w:rsidR="00F97CC6" w:rsidP="00137E81" w:rsidRDefault="00F97CC6" w14:paraId="266025BC" w14:textId="0EA4E285">
      <w:pPr>
        <w:spacing w:after="120" w:line="360" w:lineRule="auto"/>
        <w:rPr>
          <w:rFonts w:ascii="Times New Roman" w:hAnsi="Times New Roman" w:cs="Times New Roman"/>
          <w:b/>
          <w:bCs/>
        </w:rPr>
      </w:pPr>
      <w:r w:rsidRPr="00F97CC6">
        <w:rPr>
          <w:rFonts w:ascii="Times New Roman" w:hAnsi="Times New Roman" w:cs="Times New Roman"/>
          <w:b/>
          <w:bCs/>
        </w:rPr>
        <w:t>Smarter</w:t>
      </w:r>
      <w:r>
        <w:rPr>
          <w:rFonts w:ascii="Times New Roman" w:hAnsi="Times New Roman" w:cs="Times New Roman"/>
          <w:b/>
          <w:bCs/>
        </w:rPr>
        <w:t xml:space="preserve"> &amp;</w:t>
      </w:r>
      <w:r w:rsidRPr="00F97CC6">
        <w:rPr>
          <w:rFonts w:ascii="Times New Roman" w:hAnsi="Times New Roman" w:cs="Times New Roman"/>
          <w:b/>
          <w:bCs/>
        </w:rPr>
        <w:t xml:space="preserve"> more efficient</w:t>
      </w:r>
    </w:p>
    <w:p w:rsidR="00F97CC6" w:rsidP="00137E81" w:rsidRDefault="00137E81" w14:paraId="30A5269E" w14:textId="3458842B">
      <w:pPr>
        <w:spacing w:after="120" w:line="360" w:lineRule="auto"/>
        <w:rPr>
          <w:rFonts w:ascii="Times New Roman" w:hAnsi="Times New Roman" w:cs="Times New Roman"/>
        </w:rPr>
      </w:pPr>
      <w:r w:rsidRPr="00137E81">
        <w:rPr>
          <w:rFonts w:ascii="Times New Roman" w:hAnsi="Times New Roman" w:cs="Times New Roman"/>
        </w:rPr>
        <w:t>“This announcement is a clear demonstration of how Isuzu’s product development is intrinsically linked to reducing our customers' operating costs</w:t>
      </w:r>
      <w:r w:rsidR="00D81036">
        <w:rPr>
          <w:rFonts w:ascii="Times New Roman" w:hAnsi="Times New Roman" w:cs="Times New Roman"/>
        </w:rPr>
        <w:t>,” Mr Jones said.</w:t>
      </w:r>
    </w:p>
    <w:p w:rsidRPr="00137E81" w:rsidR="00137E81" w:rsidP="00137E81" w:rsidRDefault="00F97CC6" w14:paraId="2E298153" w14:textId="29E84409">
      <w:pPr>
        <w:spacing w:after="120" w:line="360" w:lineRule="auto"/>
        <w:rPr>
          <w:rFonts w:ascii="Times New Roman" w:hAnsi="Times New Roman" w:cs="Times New Roman"/>
        </w:rPr>
      </w:pPr>
      <w:r>
        <w:rPr>
          <w:rFonts w:ascii="Times New Roman" w:hAnsi="Times New Roman" w:cs="Times New Roman"/>
        </w:rPr>
        <w:t>“</w:t>
      </w:r>
      <w:r w:rsidRPr="00137E81" w:rsidR="00137E81">
        <w:rPr>
          <w:rFonts w:ascii="Times New Roman" w:hAnsi="Times New Roman" w:cs="Times New Roman"/>
        </w:rPr>
        <w:t>It’s about delivering a smarter, more efficient ownership experience, allowing them to focus on their business with the peace of mind that their Isuzu is engineered to work harder, for longer, and at a lower total cost.”</w:t>
      </w:r>
    </w:p>
    <w:p w:rsidRPr="00137E81" w:rsidR="00137E81" w:rsidP="00137E81" w:rsidRDefault="00137E81" w14:paraId="561CEF2B" w14:textId="0556132C">
      <w:pPr>
        <w:spacing w:after="120" w:line="360" w:lineRule="auto"/>
        <w:rPr>
          <w:rFonts w:ascii="Times New Roman" w:hAnsi="Times New Roman" w:cs="Times New Roman"/>
        </w:rPr>
      </w:pPr>
      <w:r w:rsidRPr="30D17658">
        <w:rPr>
          <w:rFonts w:ascii="Times New Roman" w:hAnsi="Times New Roman" w:cs="Times New Roman"/>
        </w:rPr>
        <w:t xml:space="preserve">The new 25,000-kilometre service interval will be integrated into Isuzu’s acclaimed </w:t>
      </w:r>
      <w:hyperlink w:history="1" r:id="rId10">
        <w:r w:rsidRPr="30D17658" w:rsidR="005F13C4">
          <w:rPr>
            <w:rStyle w:val="Hyperlink"/>
            <w:rFonts w:ascii="Times New Roman" w:hAnsi="Times New Roman" w:cs="Times New Roman"/>
          </w:rPr>
          <w:t>Service Agreement</w:t>
        </w:r>
      </w:hyperlink>
      <w:r w:rsidRPr="30D17658" w:rsidR="005F13C4">
        <w:rPr>
          <w:rFonts w:ascii="Times New Roman" w:hAnsi="Times New Roman" w:cs="Times New Roman"/>
        </w:rPr>
        <w:t xml:space="preserve"> </w:t>
      </w:r>
      <w:r w:rsidRPr="30D17658">
        <w:rPr>
          <w:rFonts w:ascii="Times New Roman" w:hAnsi="Times New Roman" w:cs="Times New Roman"/>
        </w:rPr>
        <w:t xml:space="preserve">program, ensuring cost certainty and protection against inflation for the duration of the </w:t>
      </w:r>
      <w:r w:rsidRPr="30D17658" w:rsidR="005F13C4">
        <w:rPr>
          <w:rFonts w:ascii="Times New Roman" w:hAnsi="Times New Roman" w:cs="Times New Roman"/>
        </w:rPr>
        <w:t>available aftersales packages</w:t>
      </w:r>
      <w:r w:rsidRPr="30D17658">
        <w:rPr>
          <w:rFonts w:ascii="Times New Roman" w:hAnsi="Times New Roman" w:cs="Times New Roman"/>
        </w:rPr>
        <w:t xml:space="preserve">. This combination of reduced service frequency and </w:t>
      </w:r>
      <w:r w:rsidRPr="30D17658" w:rsidR="005F13C4">
        <w:rPr>
          <w:rFonts w:ascii="Times New Roman" w:hAnsi="Times New Roman" w:cs="Times New Roman"/>
        </w:rPr>
        <w:t>known costings</w:t>
      </w:r>
      <w:r w:rsidRPr="30D17658">
        <w:rPr>
          <w:rFonts w:ascii="Times New Roman" w:hAnsi="Times New Roman" w:cs="Times New Roman"/>
        </w:rPr>
        <w:t xml:space="preserve"> provides an unrivalled value package in the Australian light</w:t>
      </w:r>
      <w:r w:rsidRPr="30D17658" w:rsidR="005F13C4">
        <w:rPr>
          <w:rFonts w:ascii="Times New Roman" w:hAnsi="Times New Roman" w:cs="Times New Roman"/>
        </w:rPr>
        <w:t>,</w:t>
      </w:r>
      <w:r w:rsidRPr="30D17658">
        <w:rPr>
          <w:rFonts w:ascii="Times New Roman" w:hAnsi="Times New Roman" w:cs="Times New Roman"/>
        </w:rPr>
        <w:t xml:space="preserve"> medium</w:t>
      </w:r>
      <w:r w:rsidRPr="30D17658" w:rsidR="005F13C4">
        <w:rPr>
          <w:rFonts w:ascii="Times New Roman" w:hAnsi="Times New Roman" w:cs="Times New Roman"/>
        </w:rPr>
        <w:t xml:space="preserve"> and heavy</w:t>
      </w:r>
      <w:r w:rsidRPr="30D17658">
        <w:rPr>
          <w:rFonts w:ascii="Times New Roman" w:hAnsi="Times New Roman" w:cs="Times New Roman"/>
        </w:rPr>
        <w:t>-duty truck market.</w:t>
      </w:r>
    </w:p>
    <w:p w:rsidR="006E324F" w:rsidP="005F13C4" w:rsidRDefault="005F13C4" w14:paraId="211705C9" w14:textId="260AA7E7">
      <w:pPr>
        <w:spacing w:after="120" w:line="360" w:lineRule="auto"/>
        <w:rPr>
          <w:rFonts w:ascii="Times New Roman" w:hAnsi="Times New Roman" w:cs="Times New Roman"/>
        </w:rPr>
      </w:pPr>
      <w:r w:rsidRPr="32319B12">
        <w:rPr>
          <w:rFonts w:ascii="Times New Roman" w:hAnsi="Times New Roman" w:cs="Times New Roman"/>
        </w:rPr>
        <w:t xml:space="preserve">The </w:t>
      </w:r>
      <w:r w:rsidRPr="32319B12" w:rsidR="022904BF">
        <w:rPr>
          <w:rFonts w:ascii="Times New Roman" w:hAnsi="Times New Roman" w:cs="Times New Roman"/>
        </w:rPr>
        <w:t>brands’</w:t>
      </w:r>
      <w:r w:rsidRPr="32319B12">
        <w:rPr>
          <w:rFonts w:ascii="Times New Roman" w:hAnsi="Times New Roman" w:cs="Times New Roman"/>
        </w:rPr>
        <w:t xml:space="preserve"> </w:t>
      </w:r>
      <w:hyperlink r:id="rId11">
        <w:r w:rsidRPr="32319B12">
          <w:rPr>
            <w:rStyle w:val="Hyperlink"/>
            <w:rFonts w:ascii="Times New Roman" w:hAnsi="Times New Roman" w:cs="Times New Roman"/>
          </w:rPr>
          <w:t>70 plus dealer locations</w:t>
        </w:r>
      </w:hyperlink>
      <w:r w:rsidRPr="32319B12">
        <w:rPr>
          <w:rFonts w:ascii="Times New Roman" w:hAnsi="Times New Roman" w:cs="Times New Roman"/>
        </w:rPr>
        <w:t xml:space="preserve"> have received deliveries of </w:t>
      </w:r>
      <w:hyperlink r:id="rId12">
        <w:r w:rsidRPr="32319B12">
          <w:rPr>
            <w:rStyle w:val="Hyperlink"/>
            <w:rFonts w:ascii="Times New Roman" w:hAnsi="Times New Roman" w:cs="Times New Roman"/>
          </w:rPr>
          <w:t>N Series NQR models, a range of six-cylinder FV variants, along with heavy-duty FX models</w:t>
        </w:r>
      </w:hyperlink>
      <w:r w:rsidRPr="32319B12">
        <w:rPr>
          <w:rFonts w:ascii="Times New Roman" w:hAnsi="Times New Roman" w:cs="Times New Roman"/>
        </w:rPr>
        <w:t xml:space="preserve">, all of which are currently on sale across the country. </w:t>
      </w:r>
    </w:p>
    <w:p w:rsidRPr="005F13C4" w:rsidR="005F13C4" w:rsidP="005F13C4" w:rsidRDefault="6709AC7A" w14:paraId="5B2836D9" w14:textId="4B0C7DDC">
      <w:pPr>
        <w:spacing w:after="120" w:line="360" w:lineRule="auto"/>
        <w:rPr>
          <w:rFonts w:ascii="Times New Roman" w:hAnsi="Times New Roman" w:cs="Times New Roman"/>
          <w:b/>
          <w:bCs/>
        </w:rPr>
      </w:pPr>
      <w:r w:rsidRPr="32319B12">
        <w:rPr>
          <w:rFonts w:ascii="Times New Roman" w:hAnsi="Times New Roman" w:cs="Times New Roman"/>
          <w:b/>
          <w:bCs/>
        </w:rPr>
        <w:t>e</w:t>
      </w:r>
      <w:r w:rsidRPr="32319B12" w:rsidR="005F13C4">
        <w:rPr>
          <w:rFonts w:ascii="Times New Roman" w:hAnsi="Times New Roman" w:cs="Times New Roman"/>
          <w:b/>
          <w:bCs/>
        </w:rPr>
        <w:t>nds</w:t>
      </w:r>
    </w:p>
    <w:p w:rsidR="3297EB65" w:rsidP="00C671DE" w:rsidRDefault="3297EB65" w14:paraId="15CDFC2A" w14:textId="703205D5">
      <w:pPr>
        <w:spacing w:after="0" w:line="240" w:lineRule="auto"/>
      </w:pPr>
      <w:r w:rsidRPr="32319B12">
        <w:rPr>
          <w:rFonts w:ascii="Times New Roman" w:hAnsi="Times New Roman" w:eastAsia="Times New Roman" w:cs="Times New Roman"/>
          <w:b/>
          <w:bCs/>
        </w:rPr>
        <w:t>For further information, please contact:           For Isuzu Trucks releases and photos:</w:t>
      </w:r>
    </w:p>
    <w:p w:rsidR="3297EB65" w:rsidP="00C671DE" w:rsidRDefault="3297EB65" w14:paraId="5F0A711F" w14:textId="7DF9FC78">
      <w:pPr>
        <w:spacing w:after="0" w:line="240" w:lineRule="auto"/>
      </w:pPr>
      <w:r w:rsidRPr="32319B12">
        <w:rPr>
          <w:rFonts w:ascii="Times New Roman" w:hAnsi="Times New Roman" w:eastAsia="Times New Roman" w:cs="Times New Roman"/>
        </w:rPr>
        <w:t>Sam Gangemi                                                        Arkajon Communications</w:t>
      </w:r>
    </w:p>
    <w:p w:rsidR="3297EB65" w:rsidP="00C671DE" w:rsidRDefault="3297EB65" w14:paraId="1144AD89" w14:textId="45A961BE">
      <w:pPr>
        <w:spacing w:after="0" w:line="240" w:lineRule="auto"/>
      </w:pPr>
      <w:r w:rsidRPr="32319B12">
        <w:rPr>
          <w:rFonts w:ascii="Times New Roman" w:hAnsi="Times New Roman" w:eastAsia="Times New Roman" w:cs="Times New Roman"/>
        </w:rPr>
        <w:t>Isuzu Australia Limited                                         Phone: 03 9867 5611</w:t>
      </w:r>
    </w:p>
    <w:p w:rsidR="3297EB65" w:rsidP="00C671DE" w:rsidRDefault="3297EB65" w14:paraId="06D2DEBB" w14:textId="27431745">
      <w:pPr>
        <w:spacing w:after="0" w:line="240" w:lineRule="auto"/>
      </w:pPr>
      <w:r w:rsidRPr="32319B12">
        <w:rPr>
          <w:rFonts w:ascii="Times New Roman" w:hAnsi="Times New Roman" w:eastAsia="Times New Roman" w:cs="Times New Roman"/>
        </w:rPr>
        <w:t xml:space="preserve">Phone: 03 9644 6666                                             Email: </w:t>
      </w:r>
      <w:hyperlink r:id="rId13">
        <w:r w:rsidRPr="32319B12">
          <w:rPr>
            <w:rStyle w:val="Hyperlink"/>
            <w:rFonts w:ascii="Times New Roman" w:hAnsi="Times New Roman" w:eastAsia="Times New Roman" w:cs="Times New Roman"/>
          </w:rPr>
          <w:t>isuzu@arkajon.com.au</w:t>
        </w:r>
      </w:hyperlink>
    </w:p>
    <w:p w:rsidR="32319B12" w:rsidP="32319B12" w:rsidRDefault="32319B12" w14:paraId="767362BE" w14:textId="286EE3B8">
      <w:pPr>
        <w:spacing w:after="120" w:line="360" w:lineRule="auto"/>
        <w:rPr>
          <w:rFonts w:ascii="Times New Roman" w:hAnsi="Times New Roman" w:cs="Times New Roman"/>
          <w:b/>
          <w:bCs/>
        </w:rPr>
      </w:pPr>
    </w:p>
    <w:sectPr w:rsidR="32319B1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4151"/>
    <w:multiLevelType w:val="multilevel"/>
    <w:tmpl w:val="F3AA5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44A7501"/>
    <w:multiLevelType w:val="multilevel"/>
    <w:tmpl w:val="F3E67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0AE26AE"/>
    <w:multiLevelType w:val="multilevel"/>
    <w:tmpl w:val="2EA86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8B42FD7"/>
    <w:multiLevelType w:val="multilevel"/>
    <w:tmpl w:val="2D100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A132E78"/>
    <w:multiLevelType w:val="multilevel"/>
    <w:tmpl w:val="FA8EE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42F0A83"/>
    <w:multiLevelType w:val="multilevel"/>
    <w:tmpl w:val="0B121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8953DE8"/>
    <w:multiLevelType w:val="multilevel"/>
    <w:tmpl w:val="6B4A6F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87661961">
    <w:abstractNumId w:val="3"/>
  </w:num>
  <w:num w:numId="2" w16cid:durableId="369038614">
    <w:abstractNumId w:val="4"/>
  </w:num>
  <w:num w:numId="3" w16cid:durableId="1883592547">
    <w:abstractNumId w:val="1"/>
  </w:num>
  <w:num w:numId="4" w16cid:durableId="1045912075">
    <w:abstractNumId w:val="2"/>
  </w:num>
  <w:num w:numId="5" w16cid:durableId="977297533">
    <w:abstractNumId w:val="0"/>
  </w:num>
  <w:num w:numId="6" w16cid:durableId="1777171593">
    <w:abstractNumId w:val="5"/>
  </w:num>
  <w:num w:numId="7" w16cid:durableId="1893033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5C"/>
    <w:rsid w:val="000678CD"/>
    <w:rsid w:val="00076942"/>
    <w:rsid w:val="00117123"/>
    <w:rsid w:val="00137E81"/>
    <w:rsid w:val="00155BC5"/>
    <w:rsid w:val="00251E99"/>
    <w:rsid w:val="0031027E"/>
    <w:rsid w:val="003B7152"/>
    <w:rsid w:val="004F5749"/>
    <w:rsid w:val="0055556E"/>
    <w:rsid w:val="005F13C4"/>
    <w:rsid w:val="00657437"/>
    <w:rsid w:val="006E324F"/>
    <w:rsid w:val="007542CB"/>
    <w:rsid w:val="00756403"/>
    <w:rsid w:val="007A34AB"/>
    <w:rsid w:val="007A4E55"/>
    <w:rsid w:val="007D0BD4"/>
    <w:rsid w:val="007D7D5E"/>
    <w:rsid w:val="008070AE"/>
    <w:rsid w:val="0092721B"/>
    <w:rsid w:val="009E4052"/>
    <w:rsid w:val="00A07F5C"/>
    <w:rsid w:val="00B77424"/>
    <w:rsid w:val="00B874FE"/>
    <w:rsid w:val="00BD0ADA"/>
    <w:rsid w:val="00C109DE"/>
    <w:rsid w:val="00C671DE"/>
    <w:rsid w:val="00CC3388"/>
    <w:rsid w:val="00CE49DF"/>
    <w:rsid w:val="00D81036"/>
    <w:rsid w:val="00E00741"/>
    <w:rsid w:val="00E14D2C"/>
    <w:rsid w:val="00F97CC6"/>
    <w:rsid w:val="022904BF"/>
    <w:rsid w:val="081A4D21"/>
    <w:rsid w:val="0E8F0E51"/>
    <w:rsid w:val="30BC2015"/>
    <w:rsid w:val="30D17658"/>
    <w:rsid w:val="32319B12"/>
    <w:rsid w:val="3297EB65"/>
    <w:rsid w:val="6709AC7A"/>
    <w:rsid w:val="6CAFA357"/>
    <w:rsid w:val="6CF81AB4"/>
    <w:rsid w:val="7746D679"/>
    <w:rsid w:val="7AAED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960F"/>
  <w15:chartTrackingRefBased/>
  <w15:docId w15:val="{805F4CFA-0D77-4954-9541-EA80C5C7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07F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F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F5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7F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7F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7F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7F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7F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7F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7F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7F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7F5C"/>
    <w:rPr>
      <w:rFonts w:eastAsiaTheme="majorEastAsia" w:cstheme="majorBidi"/>
      <w:color w:val="272727" w:themeColor="text1" w:themeTint="D8"/>
    </w:rPr>
  </w:style>
  <w:style w:type="paragraph" w:styleId="Title">
    <w:name w:val="Title"/>
    <w:basedOn w:val="Normal"/>
    <w:next w:val="Normal"/>
    <w:link w:val="TitleChar"/>
    <w:uiPriority w:val="10"/>
    <w:qFormat/>
    <w:rsid w:val="00A07F5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7F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7F5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7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F5C"/>
    <w:pPr>
      <w:spacing w:before="160"/>
      <w:jc w:val="center"/>
    </w:pPr>
    <w:rPr>
      <w:i/>
      <w:iCs/>
      <w:color w:val="404040" w:themeColor="text1" w:themeTint="BF"/>
    </w:rPr>
  </w:style>
  <w:style w:type="character" w:styleId="QuoteChar" w:customStyle="1">
    <w:name w:val="Quote Char"/>
    <w:basedOn w:val="DefaultParagraphFont"/>
    <w:link w:val="Quote"/>
    <w:uiPriority w:val="29"/>
    <w:rsid w:val="00A07F5C"/>
    <w:rPr>
      <w:i/>
      <w:iCs/>
      <w:color w:val="404040" w:themeColor="text1" w:themeTint="BF"/>
    </w:rPr>
  </w:style>
  <w:style w:type="paragraph" w:styleId="ListParagraph">
    <w:name w:val="List Paragraph"/>
    <w:basedOn w:val="Normal"/>
    <w:uiPriority w:val="34"/>
    <w:qFormat/>
    <w:rsid w:val="00A07F5C"/>
    <w:pPr>
      <w:ind w:left="720"/>
      <w:contextualSpacing/>
    </w:pPr>
  </w:style>
  <w:style w:type="character" w:styleId="IntenseEmphasis">
    <w:name w:val="Intense Emphasis"/>
    <w:basedOn w:val="DefaultParagraphFont"/>
    <w:uiPriority w:val="21"/>
    <w:qFormat/>
    <w:rsid w:val="00A07F5C"/>
    <w:rPr>
      <w:i/>
      <w:iCs/>
      <w:color w:val="0F4761" w:themeColor="accent1" w:themeShade="BF"/>
    </w:rPr>
  </w:style>
  <w:style w:type="paragraph" w:styleId="IntenseQuote">
    <w:name w:val="Intense Quote"/>
    <w:basedOn w:val="Normal"/>
    <w:next w:val="Normal"/>
    <w:link w:val="IntenseQuoteChar"/>
    <w:uiPriority w:val="30"/>
    <w:qFormat/>
    <w:rsid w:val="00A07F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7F5C"/>
    <w:rPr>
      <w:i/>
      <w:iCs/>
      <w:color w:val="0F4761" w:themeColor="accent1" w:themeShade="BF"/>
    </w:rPr>
  </w:style>
  <w:style w:type="character" w:styleId="IntenseReference">
    <w:name w:val="Intense Reference"/>
    <w:basedOn w:val="DefaultParagraphFont"/>
    <w:uiPriority w:val="32"/>
    <w:qFormat/>
    <w:rsid w:val="00A07F5C"/>
    <w:rPr>
      <w:b/>
      <w:bCs/>
      <w:smallCaps/>
      <w:color w:val="0F4761" w:themeColor="accent1" w:themeShade="BF"/>
      <w:spacing w:val="5"/>
    </w:rPr>
  </w:style>
  <w:style w:type="character" w:styleId="Hyperlink">
    <w:name w:val="Hyperlink"/>
    <w:basedOn w:val="DefaultParagraphFont"/>
    <w:uiPriority w:val="99"/>
    <w:unhideWhenUsed/>
    <w:rsid w:val="30D17658"/>
    <w:rPr>
      <w:color w:val="467886"/>
      <w:u w:val="single"/>
    </w:rPr>
  </w:style>
  <w:style w:type="character" w:styleId="UnresolvedMention">
    <w:name w:val="Unresolved Mention"/>
    <w:basedOn w:val="DefaultParagraphFont"/>
    <w:uiPriority w:val="99"/>
    <w:semiHidden/>
    <w:unhideWhenUsed/>
    <w:rsid w:val="0065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7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ent.isuzu.com.au/news-articles/enhanced-protection-with-isuzu-s-next-gen-plus-engine-oil/" TargetMode="External" Id="rId8" /><Relationship Type="http://schemas.openxmlformats.org/officeDocument/2006/relationships/hyperlink" Target="mailto:isuzu@arkajon.com.a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ontent.isuzu.com.au/news-articles/go-time-as-all-new-isuzu-range-hits-dealership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suzu.com.au/find-a-dealer/"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isuzu.com.au/isuzu-care/service-agreements/" TargetMode="External" Id="rId10" /><Relationship Type="http://schemas.openxmlformats.org/officeDocument/2006/relationships/numbering" Target="numbering.xml" Id="rId4" /><Relationship Type="http://schemas.openxmlformats.org/officeDocument/2006/relationships/hyperlink" Target="https://www.isuzu.com.au/our-range/series/f-series/safety/"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4AB5164630584BAD340D3EA5DCF990" ma:contentTypeVersion="20" ma:contentTypeDescription="Create a new document." ma:contentTypeScope="" ma:versionID="8cdd2934f4b7492aca6e618232963722">
  <xsd:schema xmlns:xsd="http://www.w3.org/2001/XMLSchema" xmlns:xs="http://www.w3.org/2001/XMLSchema" xmlns:p="http://schemas.microsoft.com/office/2006/metadata/properties" xmlns:ns2="aa5aab97-4595-48cc-a922-c6f67aed5cdf" xmlns:ns3="cecfb24b-5d94-48e5-a414-84a9a70bdae7" targetNamespace="http://schemas.microsoft.com/office/2006/metadata/properties" ma:root="true" ma:fieldsID="3a1270f499d970e3aa22d3877b9561cb" ns2:_="" ns3:_="">
    <xsd:import namespace="aa5aab97-4595-48cc-a922-c6f67aed5cdf"/>
    <xsd:import namespace="cecfb24b-5d94-48e5-a414-84a9a70bd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b97-4595-48cc-a922-c6f67aed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5706a3-ad2e-4e2c-8af9-c95cd9dae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fb24b-5d94-48e5-a414-84a9a70bd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0909c4-0811-474d-bf6e-01425253d444}" ma:internalName="TaxCatchAll" ma:showField="CatchAllData" ma:web="cecfb24b-5d94-48e5-a414-84a9a70bd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a5aab97-4595-48cc-a922-c6f67aed5cdf" xsi:nil="true"/>
    <lcf76f155ced4ddcb4097134ff3c332f xmlns="aa5aab97-4595-48cc-a922-c6f67aed5cdf">
      <Terms xmlns="http://schemas.microsoft.com/office/infopath/2007/PartnerControls"/>
    </lcf76f155ced4ddcb4097134ff3c332f>
    <TaxCatchAll xmlns="cecfb24b-5d94-48e5-a414-84a9a70bdae7" xsi:nil="true"/>
  </documentManagement>
</p:properties>
</file>

<file path=customXml/itemProps1.xml><?xml version="1.0" encoding="utf-8"?>
<ds:datastoreItem xmlns:ds="http://schemas.openxmlformats.org/officeDocument/2006/customXml" ds:itemID="{41060473-96FC-4C9B-9A1F-6FDF4A124B1E}">
  <ds:schemaRefs>
    <ds:schemaRef ds:uri="http://schemas.microsoft.com/sharepoint/v3/contenttype/forms"/>
  </ds:schemaRefs>
</ds:datastoreItem>
</file>

<file path=customXml/itemProps2.xml><?xml version="1.0" encoding="utf-8"?>
<ds:datastoreItem xmlns:ds="http://schemas.openxmlformats.org/officeDocument/2006/customXml" ds:itemID="{C7247B91-E35C-4EDF-B9C1-467817CCB5CB}"/>
</file>

<file path=customXml/itemProps3.xml><?xml version="1.0" encoding="utf-8"?>
<ds:datastoreItem xmlns:ds="http://schemas.openxmlformats.org/officeDocument/2006/customXml" ds:itemID="{4521ACD5-41E7-4216-9472-3A7E7C2A0617}">
  <ds:schemaRefs>
    <ds:schemaRef ds:uri="http://purl.org/dc/elements/1.1/"/>
    <ds:schemaRef ds:uri="http://schemas.microsoft.com/office/infopath/2007/PartnerControls"/>
    <ds:schemaRef ds:uri="http://schemas.microsoft.com/office/2006/documentManagement/types"/>
    <ds:schemaRef ds:uri="http://purl.org/dc/dcmitype/"/>
    <ds:schemaRef ds:uri="cecfb24b-5d94-48e5-a414-84a9a70bdae7"/>
    <ds:schemaRef ds:uri="http://schemas.openxmlformats.org/package/2006/metadata/core-properties"/>
    <ds:schemaRef ds:uri="http://www.w3.org/XML/1998/namespace"/>
    <ds:schemaRef ds:uri="aa5aab97-4595-48cc-a922-c6f67aed5cdf"/>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Munro</dc:creator>
  <keywords/>
  <dc:description/>
  <lastModifiedBy>Ben Beazley</lastModifiedBy>
  <revision>24</revision>
  <dcterms:created xsi:type="dcterms:W3CDTF">2025-09-23T22:30:00.0000000Z</dcterms:created>
  <dcterms:modified xsi:type="dcterms:W3CDTF">2025-10-27T21:35:45.4654067Z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0x010100214AB5164630584BAD340D3EA5DCF990</vt:lpwstr>
  </property>
  <property fmtid="{D5CDD505-2E9C-101B-9397-08002B2CF9AE}" pid="3" name="MediaServiceImageTags">
    <vt:lpwstr/>
  </property>
</Properties>
</file>